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b/>
          <w:bCs/>
          <w:color w:val="000000"/>
          <w:sz w:val="28"/>
          <w:szCs w:val="28"/>
          <w:lang w:val="kk-KZ" w:eastAsia="ru-RU"/>
        </w:rPr>
        <w:t>Жол қозғалысын ұйымдастыру мәселелері</w:t>
      </w:r>
      <w:r>
        <w:rPr>
          <w:rFonts w:ascii="Times New Roman" w:eastAsia="Times New Roman" w:hAnsi="Times New Roman" w:cs="Times New Roman"/>
          <w:color w:val="000000"/>
          <w:sz w:val="27"/>
          <w:szCs w:val="27"/>
          <w:lang w:val="kk-KZ" w:eastAsia="ru-RU"/>
        </w:rPr>
        <w:t xml:space="preserve">. </w:t>
      </w:r>
      <w:r w:rsidRPr="00CB6542">
        <w:rPr>
          <w:rFonts w:ascii="Times New Roman" w:eastAsia="Times New Roman" w:hAnsi="Times New Roman" w:cs="Times New Roman"/>
          <w:b/>
          <w:bCs/>
          <w:color w:val="000000"/>
          <w:sz w:val="28"/>
          <w:szCs w:val="28"/>
          <w:lang w:val="kk-KZ" w:eastAsia="ru-RU"/>
        </w:rPr>
        <w:t>Автомобильдендіру және жол қозғалысы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 </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Жол  қөлік оқиғалары (ЖКО) кезінде болатын материалдық шығын және адам өлімімен байланысты келетін жол қозғалысының қауіпсіздігін қамтамасыз ету өркендеген елдер алдында тұрған басты мәселенің бірі болып саналады.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Автомобильдендірудің жылдам өсуі елімізге көлік қауіпсіздігін қамтамасыз етуді талап етеді.</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ҚР Президентінің 11.04.2006ж. №86 Қаулысымен бекітілген 2015 жылға дейінгі ҚР көліктік стратегиясында, көліктің негізгі міндеті экономика қажеттіліктерін және халықты тасымалдауда толық және уақытылы қанағаттандыру, жол қозғалысы қауіпсіздігін қамтамасыз ету жағдайында көлік жүйесі жұмысының тиімділігі мен сапасын арттыру болып табылады.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Жол полицисы комитетінің пайымдауынша, жол апаттарының санын көбейтіп отырған ең үлкен үш себепті атап көрсетуге болады екен.</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 көлік санының күрт өсуімен;</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 сапасы сын көтермейтін, ойлы-қырлы жолдар;</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color w:val="000000"/>
          <w:sz w:val="28"/>
          <w:szCs w:val="28"/>
          <w:lang w:val="kk-KZ" w:eastAsia="ru-RU"/>
        </w:rPr>
        <w:t>- жүргізуші жауапкершілігі (жүргізушілер жол апаттарына себепші).</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eastAsia="ru-RU"/>
        </w:rPr>
      </w:pPr>
      <w:r w:rsidRPr="00CB6542">
        <w:rPr>
          <w:rFonts w:ascii="Times New Roman" w:eastAsia="Times New Roman" w:hAnsi="Times New Roman" w:cs="Times New Roman"/>
          <w:b/>
          <w:bCs/>
          <w:color w:val="000000"/>
          <w:sz w:val="28"/>
          <w:szCs w:val="28"/>
          <w:lang w:val="kk-KZ" w:eastAsia="ru-RU"/>
        </w:rPr>
        <w:t> </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b/>
          <w:bCs/>
          <w:color w:val="000000"/>
          <w:sz w:val="28"/>
          <w:szCs w:val="28"/>
          <w:lang w:val="kk-KZ" w:eastAsia="ru-RU"/>
        </w:rPr>
        <w:t> </w:t>
      </w:r>
      <w:r w:rsidRPr="00CB6542">
        <w:rPr>
          <w:rFonts w:ascii="Times New Roman" w:eastAsia="Times New Roman" w:hAnsi="Times New Roman" w:cs="Times New Roman"/>
          <w:color w:val="000000"/>
          <w:sz w:val="28"/>
          <w:szCs w:val="28"/>
          <w:lang w:val="kk-KZ" w:eastAsia="ru-RU"/>
        </w:rPr>
        <w:t>Алғашқы автомобильдің пайда болуы 1885 ж. жатады. Автомобиль осы мерзім ішінде біздің өмірімізде берік орын алды. Автомобильдерді жаппай өндіруді бірінші болып американдық кәсіпкерлер өрістетті, және 1908 жылдың өзінде АҚШ автомобильдерді шығару жөнінен бірінші орынға шықты. Жапония соғысқа дейінгі жылдары әлемдік автомобиль жасауда айтарлықтай роль атқарған жоқ, бірақ соңғы он жылдықтарда осы саланы тез дамытты. 2009 ж. Қытай автомобиль өндірісі бойынша әлемде бірінші орынға шықты.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Шетелдік және отандық тәжірибе, автомобильдендіру бірқатар теріс құбылыстармен: адам құрбандығы, ЖКО нәтижесінде зор материалдық залал, шуыл, қалалардың ауа бассейндерінің газдануы, көліктердің кептелуі және қозғалыс жылдамдықтарының күрт төмендеуі қатар жүретінін көрсетеді.</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Тарихта ең бірінші тіркелген ЖКО 1896 жылы 30 мамырда Нью-Йоркте болды: Генри Уэллстің электромобилі Эвелин Томастың велосипедімен соқтығысты, ол аяғын сындырып алды. Өлім-жітім болған бірінші ЖКО да АҚШ-та 1899 жылы белгіленді, 1940 жылдары әлемде ЖКО қайтыс болғандар саны 1 млн. адамға, ал 1974 жылдың басында  - 2 млн адамға жетті. 1960 жылы Еуропада 1 млн адам қайтыс болды.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 xml:space="preserve">Бүкіләлемдік денсаулық сақтау ұйымының деректері бойынша 2002 жылы ЖКО нәтижесінде әлемде 1260 мың адам қайтыс болды, 10 млн астам адам түрлі жарақат алып, мүгедек болып қалды. Оның ішінде 15-30 жастар аралығында өлім-жітім жағдайларының үштен бір бөлігі дерлік ЖКО нәтижесінде болады. Әлемде жол-көлік жарақаты БҰҰ деректер бойынша </w:t>
      </w:r>
      <w:r w:rsidRPr="00CB6542">
        <w:rPr>
          <w:rFonts w:ascii="Times New Roman" w:eastAsia="Times New Roman" w:hAnsi="Times New Roman" w:cs="Times New Roman"/>
          <w:color w:val="000000"/>
          <w:sz w:val="28"/>
          <w:szCs w:val="28"/>
          <w:lang w:val="kk-KZ" w:eastAsia="ru-RU"/>
        </w:rPr>
        <w:lastRenderedPageBreak/>
        <w:t>жылына 500 млрд доллардан артық бағаланды, бұл орта есеппен олардың жалпы ұлттық өнімінің бірден екіге дейін пайызын құрайды.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Тұтас алғанда, Еуропада жолдардағы өлім-жітім деңгейі 2005 ж. қайтыс болғандар саны Еуроодақтың 1 млн тұрғынына 79-дан келеді (бұл көрсеткіш үнемі төмендеуде). 2004 ж. Еуропада ең қауіпті Латвия жолдары болды, онда әр миллион тұрғыннан 220 адам, Литвада 216 адам қайтыс болды. Қазақстанда –280 адам. Жолдардағы өлім-жітімнің 1 млн тұрғынға шаққандағы орташа деңгейі (қайтыс болғандардың 1 млн тұрғынға келетін саны), Еуроодақ статистикасына сәйкес 2004 ж. Украинада – 156,  Польшада – 148, Германияда – 71, Данияда – 69, Нидерландияда – 50, Ұлыбританияда – 56, Швецияда – 54.</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Автомобильдендіру дамыған Канада, Франция, Финляндия және АҚШ сияқты бірқатар елдердің тәжірибесі, апат деңгейін төмендету және күрделі әлеуметтік және экономикалық шығындарды болдырмас үшін  бірқатар шараларды қолдану керек екенін дәлелдейді.</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Жол қозғалысын ұйымдастыру (ЖҚҰ) жөнінде икемді және барабар заңды негіздерді қалыптастыру; </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Жол инфрақұрылымы саласында – жаяу жүргіншілер өткелін жасау, жолдарды жөндеу, автотұраққа қоюдың қажетті көлемін ұйымдастыру;</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Қауіпсіз қозғалысты насихаттауға ерекше назар аудару және Жол Қозғалысының Ережесін (ЖҚЕ) бұзудың неге алып келетінін адамдарға көрнекті түрде көрсету.</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Жол қозғалысы қауіпсіздігінің төмен деңгейі автомобильмен тасымалдау ағымы болатын жағдайлармен байланысты.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Олардың анағұрлым маңыздылары мынадай: </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Symbol" w:eastAsia="Times New Roman" w:hAnsi="Symbol" w:cs="Times New Roman"/>
          <w:color w:val="000000"/>
          <w:sz w:val="28"/>
          <w:szCs w:val="28"/>
          <w:lang w:val="kk-KZ" w:eastAsia="ru-RU"/>
        </w:rPr>
        <w:t></w:t>
      </w:r>
      <w:r w:rsidRPr="00CB6542">
        <w:rPr>
          <w:rFonts w:ascii="Times New Roman" w:eastAsia="Times New Roman" w:hAnsi="Times New Roman" w:cs="Times New Roman"/>
          <w:color w:val="000000"/>
          <w:sz w:val="14"/>
          <w:szCs w:val="14"/>
          <w:lang w:val="kk-KZ" w:eastAsia="ru-RU"/>
        </w:rPr>
        <w:t>          </w:t>
      </w:r>
      <w:r w:rsidRPr="00CB6542">
        <w:rPr>
          <w:rFonts w:ascii="Times New Roman" w:eastAsia="Times New Roman" w:hAnsi="Times New Roman" w:cs="Times New Roman"/>
          <w:color w:val="000000"/>
          <w:sz w:val="28"/>
          <w:szCs w:val="28"/>
          <w:lang w:val="kk-KZ" w:eastAsia="ru-RU"/>
        </w:rPr>
        <w:t>жол-көше желісі мен көлік құралдарының паркі арасындағы сәйкессіздік; </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Symbol" w:eastAsia="Times New Roman" w:hAnsi="Symbol" w:cs="Times New Roman"/>
          <w:color w:val="000000"/>
          <w:sz w:val="28"/>
          <w:szCs w:val="28"/>
          <w:lang w:val="kk-KZ" w:eastAsia="ru-RU"/>
        </w:rPr>
        <w:t></w:t>
      </w:r>
      <w:r w:rsidRPr="00CB6542">
        <w:rPr>
          <w:rFonts w:ascii="Times New Roman" w:eastAsia="Times New Roman" w:hAnsi="Times New Roman" w:cs="Times New Roman"/>
          <w:color w:val="000000"/>
          <w:sz w:val="14"/>
          <w:szCs w:val="14"/>
          <w:lang w:val="kk-KZ" w:eastAsia="ru-RU"/>
        </w:rPr>
        <w:t>          </w:t>
      </w:r>
      <w:r w:rsidRPr="00CB6542">
        <w:rPr>
          <w:rFonts w:ascii="Times New Roman" w:eastAsia="Times New Roman" w:hAnsi="Times New Roman" w:cs="Times New Roman"/>
          <w:color w:val="000000"/>
          <w:sz w:val="28"/>
          <w:szCs w:val="28"/>
          <w:lang w:val="kk-KZ" w:eastAsia="ru-RU"/>
        </w:rPr>
        <w:t>автомобиль қозғалысының басқа жол қозғалысына қатысушылардан жеткіліксіз оқшаулануы;</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Symbol" w:eastAsia="Times New Roman" w:hAnsi="Symbol" w:cs="Times New Roman"/>
          <w:color w:val="000000"/>
          <w:sz w:val="28"/>
          <w:szCs w:val="28"/>
          <w:lang w:val="kk-KZ" w:eastAsia="ru-RU"/>
        </w:rPr>
        <w:t></w:t>
      </w:r>
      <w:r w:rsidRPr="00CB6542">
        <w:rPr>
          <w:rFonts w:ascii="Times New Roman" w:eastAsia="Times New Roman" w:hAnsi="Times New Roman" w:cs="Times New Roman"/>
          <w:color w:val="000000"/>
          <w:sz w:val="14"/>
          <w:szCs w:val="14"/>
          <w:lang w:val="kk-KZ" w:eastAsia="ru-RU"/>
        </w:rPr>
        <w:t>          </w:t>
      </w:r>
      <w:r w:rsidRPr="00CB6542">
        <w:rPr>
          <w:rFonts w:ascii="Times New Roman" w:eastAsia="Times New Roman" w:hAnsi="Times New Roman" w:cs="Times New Roman"/>
          <w:color w:val="000000"/>
          <w:sz w:val="28"/>
          <w:szCs w:val="28"/>
          <w:lang w:val="kk-KZ" w:eastAsia="ru-RU"/>
        </w:rPr>
        <w:t>жүргізуші кәсібінің тым ауырлығы және оның жол қозғалысы сипаттамасына кеңінен әсер етуі.</w:t>
      </w:r>
    </w:p>
    <w:p w:rsidR="00CB6542" w:rsidRPr="00CB6542" w:rsidRDefault="00CB6542" w:rsidP="00CB6542">
      <w:pPr>
        <w:spacing w:after="0" w:line="240" w:lineRule="auto"/>
        <w:ind w:firstLine="709"/>
        <w:jc w:val="both"/>
        <w:rPr>
          <w:rFonts w:ascii="Times New Roman" w:eastAsia="Times New Roman" w:hAnsi="Times New Roman" w:cs="Times New Roman"/>
          <w:color w:val="000000"/>
          <w:sz w:val="27"/>
          <w:szCs w:val="27"/>
          <w:lang w:val="kk-KZ" w:eastAsia="ru-RU"/>
        </w:rPr>
      </w:pPr>
      <w:r w:rsidRPr="00CB6542">
        <w:rPr>
          <w:rFonts w:ascii="Times New Roman" w:eastAsia="Times New Roman" w:hAnsi="Times New Roman" w:cs="Times New Roman"/>
          <w:color w:val="000000"/>
          <w:sz w:val="28"/>
          <w:szCs w:val="28"/>
          <w:lang w:val="kk-KZ" w:eastAsia="ru-RU"/>
        </w:rPr>
        <w:t> </w:t>
      </w:r>
      <w:bookmarkStart w:id="0" w:name="_GoBack"/>
      <w:bookmarkEnd w:id="0"/>
    </w:p>
    <w:sectPr w:rsidR="00CB6542" w:rsidRPr="00CB65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A35"/>
    <w:rsid w:val="003474F3"/>
    <w:rsid w:val="00646A35"/>
    <w:rsid w:val="00CB65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230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629</Words>
  <Characters>3589</Characters>
  <Application>Microsoft Office Word</Application>
  <DocSecurity>0</DocSecurity>
  <Lines>29</Lines>
  <Paragraphs>8</Paragraphs>
  <ScaleCrop>false</ScaleCrop>
  <Company>SPecialiST RePack</Company>
  <LinksUpToDate>false</LinksUpToDate>
  <CharactersWithSpaces>4210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2020-01-27T09:02:00Z</dcterms:created>
  <dcterms:modified xsi:type="dcterms:W3CDTF">2020-01-27T09:03:00Z</dcterms:modified>
</cp:coreProperties>
</file>